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E07" w:rsidRDefault="00DB1E07" w:rsidP="00DB1E0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1E07">
        <w:rPr>
          <w:rFonts w:ascii="Arial" w:hAnsi="Arial" w:cs="Arial"/>
          <w:b/>
          <w:sz w:val="24"/>
          <w:szCs w:val="24"/>
          <w:u w:val="single"/>
        </w:rPr>
        <w:t>VRSTE PIROTEHNIČKIH SREDSTAVA I OGRANIČENJA</w:t>
      </w:r>
    </w:p>
    <w:p w:rsidR="00DB1E07" w:rsidRPr="00DB1E07" w:rsidRDefault="00B43A1A" w:rsidP="00DB1E0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- </w:t>
      </w:r>
      <w:r w:rsidR="00DB1E07" w:rsidRPr="00DB1E07">
        <w:rPr>
          <w:rFonts w:ascii="Arial" w:hAnsi="Arial" w:cs="Arial"/>
          <w:b/>
          <w:sz w:val="24"/>
          <w:szCs w:val="24"/>
        </w:rPr>
        <w:t>pi</w:t>
      </w:r>
      <w:r w:rsidR="00DB1E07">
        <w:rPr>
          <w:rFonts w:ascii="Arial" w:hAnsi="Arial" w:cs="Arial"/>
          <w:b/>
          <w:sz w:val="24"/>
          <w:szCs w:val="24"/>
        </w:rPr>
        <w:t>rotehnička sredstva kategorije F</w:t>
      </w:r>
      <w:r w:rsidR="00DB1E07" w:rsidRPr="00DB1E07">
        <w:rPr>
          <w:rFonts w:ascii="Arial" w:hAnsi="Arial" w:cs="Arial"/>
          <w:b/>
          <w:sz w:val="24"/>
          <w:szCs w:val="24"/>
        </w:rPr>
        <w:t>1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Pr="00DB1E07">
        <w:rPr>
          <w:rFonts w:ascii="Arial" w:hAnsi="Arial" w:cs="Arial"/>
          <w:sz w:val="24"/>
          <w:szCs w:val="24"/>
        </w:rPr>
        <w:t xml:space="preserve">su pirotehnička sredstva za vatromete koja predstavljaju vrlo nizak rizik i zanemarivu razinu buke, a koja su namijenjena za uporabu u ograničenim prostorima, uključujući i pirotehnička sredstva za vatromete namijenjena za uporabu unutar stambenih zgrada 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sz w:val="24"/>
          <w:szCs w:val="24"/>
        </w:rPr>
        <w:t xml:space="preserve">- </w:t>
      </w:r>
      <w:r w:rsidRPr="00DB1E07">
        <w:rPr>
          <w:rFonts w:ascii="Arial" w:hAnsi="Arial" w:cs="Arial"/>
          <w:b/>
          <w:sz w:val="24"/>
          <w:szCs w:val="24"/>
        </w:rPr>
        <w:t>pirotehnička sredstva kategorije F2</w:t>
      </w:r>
      <w:r w:rsidRPr="00DB1E07">
        <w:rPr>
          <w:rFonts w:ascii="Arial" w:hAnsi="Arial" w:cs="Arial"/>
          <w:sz w:val="24"/>
          <w:szCs w:val="24"/>
        </w:rPr>
        <w:t xml:space="preserve"> su pirotehnička sredstva za vatromete koja predstavljaju nizak rizik i nisku razinu buke i koja su namijenjena za vanjsku uporabu u ograničenim prostorima </w:t>
      </w:r>
      <w:r>
        <w:rPr>
          <w:rFonts w:ascii="Arial" w:hAnsi="Arial" w:cs="Arial"/>
          <w:sz w:val="24"/>
          <w:szCs w:val="24"/>
        </w:rPr>
        <w:t>–</w:t>
      </w:r>
      <w:r w:rsidRPr="00DB1E07">
        <w:rPr>
          <w:rFonts w:ascii="Arial" w:hAnsi="Arial" w:cs="Arial"/>
          <w:sz w:val="24"/>
          <w:szCs w:val="24"/>
        </w:rPr>
        <w:t xml:space="preserve"> 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Pr="00DB1E07">
        <w:rPr>
          <w:rFonts w:ascii="Arial" w:hAnsi="Arial" w:cs="Arial"/>
          <w:b/>
          <w:sz w:val="24"/>
          <w:szCs w:val="24"/>
        </w:rPr>
        <w:t xml:space="preserve">pirotehnička sredstva kategorije F3 </w:t>
      </w:r>
      <w:r w:rsidRPr="00DB1E07">
        <w:rPr>
          <w:rFonts w:ascii="Arial" w:hAnsi="Arial" w:cs="Arial"/>
          <w:sz w:val="24"/>
          <w:szCs w:val="24"/>
        </w:rPr>
        <w:t xml:space="preserve">su pirotehnička sredstva za vatromete koja predstavljaju srednji rizik i koja su namijenjena za vanjsku uporabu na velikim otvorenim prostorima, a čija razina buke nije štetna za ljudsko zdravlje 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sz w:val="24"/>
          <w:szCs w:val="24"/>
        </w:rPr>
        <w:t xml:space="preserve">- </w:t>
      </w:r>
      <w:r w:rsidRPr="00DB1E07">
        <w:rPr>
          <w:rFonts w:ascii="Arial" w:hAnsi="Arial" w:cs="Arial"/>
          <w:b/>
          <w:sz w:val="24"/>
          <w:szCs w:val="24"/>
        </w:rPr>
        <w:t>pirotehnička sredstva kategorije F4</w:t>
      </w:r>
      <w:r w:rsidRPr="00DB1E07">
        <w:rPr>
          <w:rFonts w:ascii="Arial" w:hAnsi="Arial" w:cs="Arial"/>
          <w:sz w:val="24"/>
          <w:szCs w:val="24"/>
        </w:rPr>
        <w:t xml:space="preserve"> su pirotehnička sredstva za vatromete koja predstavljaju visok rizik i koja smiju koristiti samo osobe sa stručnim znanjem (uobičajeno poznata kao sredstva za profesionalnu uporabu), a čija razina buke nije štetna za ljudsko zdravlje 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sz w:val="24"/>
          <w:szCs w:val="24"/>
        </w:rPr>
        <w:t xml:space="preserve">- </w:t>
      </w:r>
      <w:r w:rsidRPr="00DB1E07">
        <w:rPr>
          <w:rFonts w:ascii="Arial" w:hAnsi="Arial" w:cs="Arial"/>
          <w:b/>
          <w:sz w:val="24"/>
          <w:szCs w:val="24"/>
        </w:rPr>
        <w:t>pirotehnička sredstva kategorije T1</w:t>
      </w:r>
      <w:r w:rsidRPr="00DB1E07">
        <w:rPr>
          <w:rFonts w:ascii="Arial" w:hAnsi="Arial" w:cs="Arial"/>
          <w:sz w:val="24"/>
          <w:szCs w:val="24"/>
        </w:rPr>
        <w:t xml:space="preserve"> su pirotehnička sredstva za uporabu na pozornicama (pirotehnička sredstva za primjenu u kazalištima) koja predstavljaju nizak rizik 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b/>
          <w:sz w:val="24"/>
          <w:szCs w:val="24"/>
        </w:rPr>
        <w:t>- pirotehnička sredstva kategorije T2</w:t>
      </w:r>
      <w:r w:rsidRPr="00DB1E07">
        <w:rPr>
          <w:rFonts w:ascii="Arial" w:hAnsi="Arial" w:cs="Arial"/>
          <w:sz w:val="24"/>
          <w:szCs w:val="24"/>
        </w:rPr>
        <w:t xml:space="preserve"> su pirotehnička sredstva za uporabu na pozornicama (pirotehnička sredstva za primjenu u kazalištima) koja predstavljaju visok rizik, a kojima mogu rukovati samo osobe sa stručnim znanjem</w:t>
      </w:r>
    </w:p>
    <w:p w:rsid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sz w:val="24"/>
          <w:szCs w:val="24"/>
        </w:rPr>
        <w:t xml:space="preserve"> </w:t>
      </w:r>
      <w:r w:rsidRPr="00DB1E07">
        <w:rPr>
          <w:rFonts w:ascii="Arial" w:hAnsi="Arial" w:cs="Arial"/>
          <w:b/>
          <w:sz w:val="24"/>
          <w:szCs w:val="24"/>
        </w:rPr>
        <w:t>- pirotehnička sredstva kategorije P1</w:t>
      </w:r>
      <w:r w:rsidRPr="00DB1E07">
        <w:rPr>
          <w:rFonts w:ascii="Arial" w:hAnsi="Arial" w:cs="Arial"/>
          <w:sz w:val="24"/>
          <w:szCs w:val="24"/>
        </w:rPr>
        <w:t xml:space="preserve"> su ostala pirotehnička sredstva koja predstavljaju nizak rizik, u koja se ubrajaju i pirotehnička sredstva koja su sastavni dio opreme brodova za potrebe spašavanja na moru te pirotehnička sredstva koja se koriste u poljoprivredi, avionskom prometu i sličnim djelatnostima, a služe za rastjerivanje ptica</w:t>
      </w:r>
    </w:p>
    <w:p w:rsidR="00DB1E07" w:rsidRP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1E07">
        <w:rPr>
          <w:rFonts w:ascii="Arial" w:hAnsi="Arial" w:cs="Arial"/>
          <w:sz w:val="24"/>
          <w:szCs w:val="24"/>
        </w:rPr>
        <w:t xml:space="preserve"> </w:t>
      </w:r>
      <w:r w:rsidRPr="00DB1E07">
        <w:rPr>
          <w:rFonts w:ascii="Arial" w:hAnsi="Arial" w:cs="Arial"/>
          <w:b/>
          <w:sz w:val="24"/>
          <w:szCs w:val="24"/>
        </w:rPr>
        <w:t>- pirotehnička sredstva kategorije P2</w:t>
      </w:r>
      <w:r w:rsidRPr="00DB1E07">
        <w:rPr>
          <w:rFonts w:ascii="Arial" w:hAnsi="Arial" w:cs="Arial"/>
          <w:sz w:val="24"/>
          <w:szCs w:val="24"/>
        </w:rPr>
        <w:t xml:space="preserve"> su ostala pirotehnička sredstva koja predstavljaju visok rizik i kojima mogu rukovati samo osobe sa stručnim znanjem, a u koja se ubrajaju i rakete za obranu od tuče;</w:t>
      </w:r>
    </w:p>
    <w:p w:rsidR="00DB1E07" w:rsidRPr="00DB1E07" w:rsidRDefault="00DB1E07" w:rsidP="00DB1E07">
      <w:pPr>
        <w:jc w:val="both"/>
        <w:rPr>
          <w:rFonts w:ascii="Arial" w:hAnsi="Arial" w:cs="Arial"/>
          <w:sz w:val="24"/>
          <w:szCs w:val="24"/>
        </w:rPr>
      </w:pPr>
    </w:p>
    <w:p w:rsidR="00DB1E07" w:rsidRDefault="00DB1E07" w:rsidP="00DB1E0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1E07">
        <w:rPr>
          <w:rFonts w:ascii="Arial" w:hAnsi="Arial" w:cs="Arial"/>
          <w:b/>
          <w:sz w:val="24"/>
          <w:szCs w:val="24"/>
          <w:u w:val="single"/>
        </w:rPr>
        <w:t xml:space="preserve"> PRODAJA I UPORABA PIROTEHNIČKIH SREDSTAVA – 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>uporaba pirotehničkih sredstava kategorije F1 dozvoljena je građanima starijim od 14 godina tijekom cijele godine;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>pirotehnička sredstva kategorije F1 mogu se, osim u prodavaonicama oružja i streljiva te prodavaonicama pirotehničkih sredstava, prodavati u maloprodaji i u drugim prodavaonicama te na kioscima tijekom cijele godine, građanima starijim od 14 godina;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 xml:space="preserve">građanima nije dozvoljena nabava, posjedovanje niti uporaba petardi i redenika kategorije F2 i F3 te pirotehničkih sredstava kategorije F4, P1, P2, T1 i T2 za osobne potrebe; 6 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lastRenderedPageBreak/>
        <w:t xml:space="preserve">zabranjena je prodaja petardi i redenika kategorije F2 i F3 građanima za osobne potrebe, a ostala dozvoljena pirotehnička sredstva kategorije F2 i F3 dozvoljeno je prodavati građanima starijim od 18 godina, u razdoblju od 15. prosinca do 1. siječnja, u prodavaonicama pirotehničkih sredstava za koje posjeduju odobrenje Ministarstva, a njihova uporaba je dozvoljena građanima starijim od 18 godina u razdoblju od 27. prosinca do 1. siječnja; 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 xml:space="preserve">u zatvorenim prostorima i na prostoru gdje se okuplja veći broj građana građanima je zabranjeno korištenje dozvoljenih pirotehničkih sredstava, osim pirotehničkih sredstava kategorije F1, a pirotehnička sredstva kategorije F2, F3, T1, T2, P1 i P2 dozvoljeno je koristiti u zatvorenim prostorima i na prostoru gdje se okuplja veći broj građana samo pravnim osobama i obrtima koji imaju odobrenje Ministarstva; </w:t>
      </w:r>
    </w:p>
    <w:p w:rsidR="00DB1E07" w:rsidRPr="00DB1E07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 xml:space="preserve">građanin može posjedovati najviše dva kg neto mase pirotehničke smjese pirotehničkih sredstava kategorije F1 i/ili onih dozvoljenih iz kategorije F2 i/ili onih dozvoljenih iz kategorije F3; </w:t>
      </w:r>
    </w:p>
    <w:p w:rsidR="00BB3FDE" w:rsidRPr="0034322C" w:rsidRDefault="00DB1E07" w:rsidP="00DB1E07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DB1E07">
        <w:rPr>
          <w:rFonts w:ascii="Arial" w:hAnsi="Arial" w:cs="Arial"/>
          <w:i/>
          <w:sz w:val="24"/>
          <w:szCs w:val="24"/>
        </w:rPr>
        <w:t>javne vatromete mogu izvoditi pravne osobe i obrti koji od Ministarstva dobiju odobrenje za izvođenje javnih vatrometa.</w:t>
      </w:r>
    </w:p>
    <w:p w:rsidR="0034322C" w:rsidRDefault="0034322C" w:rsidP="0034322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ZAKONSKO UPORIŠTE</w:t>
      </w:r>
    </w:p>
    <w:p w:rsidR="0034322C" w:rsidRPr="00E57E60" w:rsidRDefault="0034322C" w:rsidP="0034322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57E60">
        <w:rPr>
          <w:rFonts w:ascii="Arial" w:hAnsi="Arial" w:cs="Arial"/>
          <w:b/>
          <w:i/>
          <w:sz w:val="24"/>
          <w:szCs w:val="24"/>
          <w:u w:val="single"/>
        </w:rPr>
        <w:t>Čl. 62 Zakona o eksplozivnim tvarima te proizvodnji i prometu oružja</w:t>
      </w:r>
    </w:p>
    <w:p w:rsidR="00E57E60" w:rsidRPr="00E57E60" w:rsidRDefault="00E57E60" w:rsidP="00E57E60">
      <w:pPr>
        <w:pStyle w:val="Odlomakpopis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4322C" w:rsidRDefault="0034322C" w:rsidP="0034322C">
      <w:pPr>
        <w:pStyle w:val="Odlomakpopisa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 w:rsidRPr="0034322C">
        <w:rPr>
          <w:rFonts w:ascii="Arial" w:hAnsi="Arial" w:cs="Arial"/>
          <w:b/>
          <w:i/>
          <w:sz w:val="24"/>
          <w:szCs w:val="24"/>
        </w:rPr>
        <w:t>Ovdje su opisane sve situacije koje bi policijski službenici tijekom postupanja i redovne ophodnje mogli imati prema osobama koje upotrebljavaju pirotehnička sredstva</w:t>
      </w:r>
    </w:p>
    <w:p w:rsidR="0034322C" w:rsidRDefault="0034322C" w:rsidP="0034322C">
      <w:pPr>
        <w:pStyle w:val="Odlomakpopisa"/>
        <w:jc w:val="both"/>
        <w:rPr>
          <w:rFonts w:ascii="Arial" w:hAnsi="Arial" w:cs="Arial"/>
          <w:b/>
          <w:i/>
          <w:sz w:val="24"/>
          <w:szCs w:val="24"/>
        </w:rPr>
      </w:pPr>
    </w:p>
    <w:p w:rsidR="0034322C" w:rsidRPr="0034322C" w:rsidRDefault="0034322C" w:rsidP="0034322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Čl. 90 st. 1 t. 3, 4, 4a, 4b – prekršajne odredbe( predviđene kazne)</w:t>
      </w:r>
    </w:p>
    <w:p w:rsidR="0034322C" w:rsidRPr="0034322C" w:rsidRDefault="0034322C" w:rsidP="0034322C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Čl. 92 st. 1 – zakonski zastupnik djeteta mlađeg od 14 godina koje je upotrijebilo pirotehnička sredstva</w:t>
      </w:r>
    </w:p>
    <w:p w:rsidR="0034322C" w:rsidRDefault="0034322C" w:rsidP="0034322C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34322C" w:rsidRPr="0034322C" w:rsidRDefault="0034322C" w:rsidP="0034322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Uvijek ide oduzimanje pirotehničkih sredstava.</w:t>
      </w:r>
      <w:r w:rsidRPr="0034322C">
        <w:rPr>
          <w:rFonts w:ascii="Arial" w:hAnsi="Arial" w:cs="Arial"/>
          <w:b/>
          <w:i/>
          <w:sz w:val="24"/>
          <w:szCs w:val="24"/>
        </w:rPr>
        <w:t xml:space="preserve"> </w:t>
      </w:r>
    </w:p>
    <w:sectPr w:rsidR="0034322C" w:rsidRPr="0034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E2E"/>
    <w:multiLevelType w:val="hybridMultilevel"/>
    <w:tmpl w:val="DF4E5D78"/>
    <w:lvl w:ilvl="0" w:tplc="94D2D3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46F0A"/>
    <w:multiLevelType w:val="hybridMultilevel"/>
    <w:tmpl w:val="1FEE7650"/>
    <w:lvl w:ilvl="0" w:tplc="1242D1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07"/>
    <w:rsid w:val="0034322C"/>
    <w:rsid w:val="00B43A1A"/>
    <w:rsid w:val="00BB3FDE"/>
    <w:rsid w:val="00D47421"/>
    <w:rsid w:val="00DB1E07"/>
    <w:rsid w:val="00E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A10B"/>
  <w15:chartTrackingRefBased/>
  <w15:docId w15:val="{1FABB5E1-4ADF-4819-8B54-FD4FAECB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1E0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B1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1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Zubić Mario</dc:creator>
  <cp:keywords/>
  <dc:description/>
  <cp:lastModifiedBy>Firšt Marina</cp:lastModifiedBy>
  <cp:revision>2</cp:revision>
  <cp:lastPrinted>2025-12-04T08:24:00Z</cp:lastPrinted>
  <dcterms:created xsi:type="dcterms:W3CDTF">2025-12-10T13:33:00Z</dcterms:created>
  <dcterms:modified xsi:type="dcterms:W3CDTF">2025-12-10T13:33:00Z</dcterms:modified>
</cp:coreProperties>
</file>